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12E" w:rsidRPr="00CC1AE7" w:rsidRDefault="00613787" w:rsidP="00440AA2">
      <w:pPr>
        <w:jc w:val="center"/>
        <w:rPr>
          <w:sz w:val="20"/>
          <w:szCs w:val="20"/>
        </w:rPr>
      </w:pPr>
      <w:r w:rsidRPr="00440AA2">
        <w:rPr>
          <w:b/>
          <w:bCs/>
          <w:sz w:val="32"/>
          <w:szCs w:val="32"/>
        </w:rPr>
        <w:t>Choking</w:t>
      </w:r>
      <w:r w:rsidR="00CC1AE7">
        <w:rPr>
          <w:b/>
          <w:bCs/>
          <w:sz w:val="32"/>
          <w:szCs w:val="32"/>
        </w:rPr>
        <w:t xml:space="preserve"> </w:t>
      </w:r>
      <w:r w:rsidR="00CC1AE7">
        <w:rPr>
          <w:sz w:val="20"/>
          <w:szCs w:val="20"/>
        </w:rPr>
        <w:t>(LO 4.1, 4.2)</w:t>
      </w:r>
    </w:p>
    <w:p w:rsidR="00613787" w:rsidRDefault="00613787">
      <w:pPr>
        <w:rPr>
          <w:sz w:val="28"/>
          <w:szCs w:val="28"/>
        </w:rPr>
      </w:pP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>Choking can occur when a foreign object gets lodged in the throat, causing the muscles to contract and the airway to become blocked.</w:t>
      </w: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CC1AE7">
        <w:rPr>
          <w:color w:val="FF0000"/>
          <w:sz w:val="28"/>
          <w:szCs w:val="28"/>
        </w:rPr>
        <w:t>mild</w:t>
      </w:r>
      <w:r>
        <w:rPr>
          <w:sz w:val="28"/>
          <w:szCs w:val="28"/>
        </w:rPr>
        <w:t xml:space="preserve">, the casualty should be able to clear the blockage by coughing. If </w:t>
      </w:r>
      <w:r w:rsidRPr="00CC1AE7">
        <w:rPr>
          <w:color w:val="FF0000"/>
          <w:sz w:val="28"/>
          <w:szCs w:val="28"/>
        </w:rPr>
        <w:t>severe</w:t>
      </w:r>
      <w:r>
        <w:rPr>
          <w:sz w:val="28"/>
          <w:szCs w:val="28"/>
        </w:rPr>
        <w:t xml:space="preserve"> the casualty will not be able to breathe, speak or cough</w:t>
      </w:r>
      <w:r w:rsidR="002C29F2">
        <w:rPr>
          <w:sz w:val="28"/>
          <w:szCs w:val="28"/>
        </w:rPr>
        <w:t>, their skin may flush initially but then go pale with blue tinges</w:t>
      </w:r>
      <w:r>
        <w:rPr>
          <w:sz w:val="28"/>
          <w:szCs w:val="28"/>
        </w:rPr>
        <w:t xml:space="preserve"> leading to </w:t>
      </w:r>
      <w:r w:rsidR="002C29F2">
        <w:rPr>
          <w:sz w:val="28"/>
          <w:szCs w:val="28"/>
        </w:rPr>
        <w:t>rapid</w:t>
      </w:r>
      <w:r>
        <w:rPr>
          <w:sz w:val="28"/>
          <w:szCs w:val="28"/>
        </w:rPr>
        <w:t xml:space="preserve"> loss of consciousness and even death.</w:t>
      </w:r>
      <w:r w:rsidR="002C29F2">
        <w:rPr>
          <w:sz w:val="28"/>
          <w:szCs w:val="28"/>
        </w:rPr>
        <w:t xml:space="preserve"> </w:t>
      </w:r>
    </w:p>
    <w:p w:rsidR="00613787" w:rsidRDefault="00613787">
      <w:pPr>
        <w:rPr>
          <w:sz w:val="28"/>
          <w:szCs w:val="28"/>
        </w:rPr>
      </w:pP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 xml:space="preserve">If you think someone may be choking ask them </w:t>
      </w:r>
      <w:r w:rsidRPr="00440AA2">
        <w:rPr>
          <w:color w:val="FF0000"/>
          <w:sz w:val="28"/>
          <w:szCs w:val="28"/>
        </w:rPr>
        <w:t>“are you choking?</w:t>
      </w:r>
      <w:r w:rsidR="00415A56" w:rsidRPr="00440AA2">
        <w:rPr>
          <w:color w:val="FF0000"/>
          <w:sz w:val="28"/>
          <w:szCs w:val="28"/>
        </w:rPr>
        <w:t xml:space="preserve">” </w:t>
      </w:r>
      <w:r w:rsidRPr="00440AA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415A56" w:rsidRPr="00440AA2">
        <w:rPr>
          <w:color w:val="FF0000"/>
          <w:sz w:val="28"/>
          <w:szCs w:val="28"/>
        </w:rPr>
        <w:t>“</w:t>
      </w:r>
      <w:r w:rsidRPr="00440AA2">
        <w:rPr>
          <w:color w:val="FF0000"/>
          <w:sz w:val="28"/>
          <w:szCs w:val="28"/>
        </w:rPr>
        <w:t>can you cough?”</w:t>
      </w: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Pr="00440AA2">
        <w:rPr>
          <w:color w:val="FF0000"/>
          <w:sz w:val="28"/>
          <w:szCs w:val="28"/>
        </w:rPr>
        <w:t>YES</w:t>
      </w:r>
      <w:r>
        <w:rPr>
          <w:sz w:val="28"/>
          <w:szCs w:val="28"/>
        </w:rPr>
        <w:t>, encourage the casualty to cough</w:t>
      </w:r>
      <w:r w:rsidR="00440AA2">
        <w:rPr>
          <w:sz w:val="28"/>
          <w:szCs w:val="28"/>
        </w:rPr>
        <w:t>.</w:t>
      </w:r>
    </w:p>
    <w:p w:rsidR="00613787" w:rsidRPr="00440AA2" w:rsidRDefault="0061378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If they can’t cough, check they want &amp; need your help by asking them </w:t>
      </w:r>
      <w:r w:rsidRPr="00440AA2">
        <w:rPr>
          <w:color w:val="FF0000"/>
          <w:sz w:val="28"/>
          <w:szCs w:val="28"/>
        </w:rPr>
        <w:t>“Do you want me to help you?”</w:t>
      </w: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>We then perform a combination of 5 back blows followed by 5 abdominal thrusts that we repeat until the airway is cleared of the obstruction or until the casualty collapses and becomes unresponsive.</w:t>
      </w:r>
    </w:p>
    <w:p w:rsidR="00613787" w:rsidRDefault="00613787">
      <w:pPr>
        <w:rPr>
          <w:sz w:val="28"/>
          <w:szCs w:val="28"/>
        </w:rPr>
      </w:pPr>
    </w:p>
    <w:p w:rsidR="00613787" w:rsidRPr="002C29F2" w:rsidRDefault="00613787">
      <w:pPr>
        <w:rPr>
          <w:b/>
          <w:bCs/>
          <w:sz w:val="28"/>
          <w:szCs w:val="28"/>
        </w:rPr>
      </w:pPr>
      <w:r w:rsidRPr="002C29F2">
        <w:rPr>
          <w:b/>
          <w:bCs/>
          <w:sz w:val="28"/>
          <w:szCs w:val="28"/>
        </w:rPr>
        <w:t>How to perform a back blow:</w:t>
      </w:r>
    </w:p>
    <w:p w:rsidR="00613787" w:rsidRDefault="00613787">
      <w:pPr>
        <w:rPr>
          <w:sz w:val="28"/>
          <w:szCs w:val="28"/>
        </w:rPr>
      </w:pPr>
      <w:r>
        <w:rPr>
          <w:sz w:val="28"/>
          <w:szCs w:val="28"/>
        </w:rPr>
        <w:t>Lean the casualty forward</w:t>
      </w:r>
      <w:r w:rsidR="002C29F2">
        <w:rPr>
          <w:sz w:val="28"/>
          <w:szCs w:val="28"/>
        </w:rPr>
        <w:t>, adopt a good stable position</w:t>
      </w:r>
      <w:r>
        <w:rPr>
          <w:sz w:val="28"/>
          <w:szCs w:val="28"/>
        </w:rPr>
        <w:t xml:space="preserve"> and using the heel of your hand give up to 5 sharp blows between the shoulder blades –  the aim is to relieve the choking with each blow rather than give all 5</w:t>
      </w:r>
    </w:p>
    <w:p w:rsidR="00613787" w:rsidRDefault="00613787">
      <w:pPr>
        <w:rPr>
          <w:sz w:val="28"/>
          <w:szCs w:val="28"/>
        </w:rPr>
      </w:pPr>
    </w:p>
    <w:p w:rsidR="00613787" w:rsidRPr="002C29F2" w:rsidRDefault="00613787">
      <w:pPr>
        <w:rPr>
          <w:b/>
          <w:bCs/>
          <w:sz w:val="28"/>
          <w:szCs w:val="28"/>
        </w:rPr>
      </w:pPr>
      <w:r w:rsidRPr="002C29F2">
        <w:rPr>
          <w:b/>
          <w:bCs/>
          <w:sz w:val="28"/>
          <w:szCs w:val="28"/>
        </w:rPr>
        <w:t>If the obstruction is still not cleared</w:t>
      </w:r>
      <w:r w:rsidR="002C29F2" w:rsidRPr="002C29F2">
        <w:rPr>
          <w:b/>
          <w:bCs/>
          <w:sz w:val="28"/>
          <w:szCs w:val="28"/>
        </w:rPr>
        <w:t>:</w:t>
      </w:r>
    </w:p>
    <w:p w:rsidR="002C29F2" w:rsidRDefault="002C29F2" w:rsidP="002C29F2">
      <w:pPr>
        <w:rPr>
          <w:sz w:val="28"/>
          <w:szCs w:val="28"/>
        </w:rPr>
      </w:pPr>
      <w:r>
        <w:rPr>
          <w:sz w:val="28"/>
          <w:szCs w:val="28"/>
        </w:rPr>
        <w:t>Stand behind the casualty, adopt a good stable position and place both arms around them. Make a fist with one hand and place just above the belly button. Grasp the hand with your other hand and pull in and up sharply. DO this up to 5 times -  the aim is to relieve the choking with each abdominal thrust rather than give all 5</w:t>
      </w:r>
    </w:p>
    <w:p w:rsidR="002C29F2" w:rsidRDefault="002C29F2" w:rsidP="002C29F2">
      <w:pPr>
        <w:rPr>
          <w:sz w:val="28"/>
          <w:szCs w:val="28"/>
        </w:rPr>
      </w:pPr>
    </w:p>
    <w:p w:rsidR="002C29F2" w:rsidRPr="00415A56" w:rsidRDefault="002C29F2" w:rsidP="002C29F2">
      <w:pPr>
        <w:rPr>
          <w:b/>
          <w:bCs/>
          <w:i/>
          <w:iCs/>
          <w:sz w:val="28"/>
          <w:szCs w:val="28"/>
        </w:rPr>
      </w:pPr>
      <w:r w:rsidRPr="00415A56">
        <w:rPr>
          <w:b/>
          <w:bCs/>
          <w:i/>
          <w:iCs/>
          <w:sz w:val="28"/>
          <w:szCs w:val="28"/>
        </w:rPr>
        <w:t xml:space="preserve">If the treatment is successful seek immediate medical attention as abdominal thrusts can cause internal damage. If the casualty has difficulty swallowing or has a persistent cough also seek medical attention as the obstruction may still be partially blocking the airway. </w:t>
      </w:r>
    </w:p>
    <w:p w:rsidR="002C29F2" w:rsidRDefault="002C29F2" w:rsidP="002C29F2">
      <w:pPr>
        <w:rPr>
          <w:sz w:val="28"/>
          <w:szCs w:val="28"/>
        </w:rPr>
      </w:pPr>
    </w:p>
    <w:p w:rsidR="002C29F2" w:rsidRDefault="002C29F2" w:rsidP="002C29F2">
      <w:pPr>
        <w:rPr>
          <w:sz w:val="28"/>
          <w:szCs w:val="28"/>
        </w:rPr>
      </w:pPr>
      <w:r>
        <w:rPr>
          <w:sz w:val="28"/>
          <w:szCs w:val="28"/>
        </w:rPr>
        <w:t>If the obstruction is still not cleared repeat the back blows and abdominal thrusts.</w:t>
      </w:r>
    </w:p>
    <w:p w:rsidR="002C29F2" w:rsidRDefault="002C29F2" w:rsidP="002C29F2">
      <w:pPr>
        <w:rPr>
          <w:sz w:val="28"/>
          <w:szCs w:val="28"/>
        </w:rPr>
      </w:pPr>
    </w:p>
    <w:p w:rsidR="002C29F2" w:rsidRDefault="002C29F2" w:rsidP="002C29F2">
      <w:pPr>
        <w:rPr>
          <w:sz w:val="28"/>
          <w:szCs w:val="28"/>
        </w:rPr>
      </w:pPr>
      <w:r>
        <w:rPr>
          <w:sz w:val="28"/>
          <w:szCs w:val="28"/>
        </w:rPr>
        <w:t xml:space="preserve">If the casualty becomes unresponsive, start CPR. </w:t>
      </w:r>
      <w:r w:rsidR="00B316F3">
        <w:rPr>
          <w:sz w:val="28"/>
          <w:szCs w:val="28"/>
        </w:rPr>
        <w:t>Call 999</w:t>
      </w:r>
    </w:p>
    <w:p w:rsidR="002C29F2" w:rsidRDefault="002C29F2" w:rsidP="002C29F2">
      <w:pPr>
        <w:rPr>
          <w:sz w:val="28"/>
          <w:szCs w:val="28"/>
        </w:rPr>
      </w:pPr>
    </w:p>
    <w:p w:rsidR="002C29F2" w:rsidRPr="00B316F3" w:rsidRDefault="002C29F2" w:rsidP="002C29F2">
      <w:pPr>
        <w:rPr>
          <w:b/>
          <w:bCs/>
          <w:sz w:val="28"/>
          <w:szCs w:val="28"/>
        </w:rPr>
      </w:pPr>
      <w:r w:rsidRPr="00B316F3">
        <w:rPr>
          <w:b/>
          <w:bCs/>
          <w:sz w:val="28"/>
          <w:szCs w:val="28"/>
        </w:rPr>
        <w:t>Considerations:</w:t>
      </w:r>
    </w:p>
    <w:p w:rsidR="002C29F2" w:rsidRDefault="002C29F2" w:rsidP="002C29F2">
      <w:pPr>
        <w:rPr>
          <w:sz w:val="28"/>
          <w:szCs w:val="28"/>
        </w:rPr>
      </w:pPr>
      <w:r>
        <w:rPr>
          <w:sz w:val="28"/>
          <w:szCs w:val="28"/>
        </w:rPr>
        <w:t xml:space="preserve">If the casualty is pregnant – do not </w:t>
      </w:r>
      <w:r w:rsidR="00415A56">
        <w:rPr>
          <w:sz w:val="28"/>
          <w:szCs w:val="28"/>
        </w:rPr>
        <w:t>perform</w:t>
      </w:r>
      <w:r>
        <w:rPr>
          <w:sz w:val="28"/>
          <w:szCs w:val="28"/>
        </w:rPr>
        <w:t xml:space="preserve"> abdominal thrusts as these could damage the baby.</w:t>
      </w:r>
    </w:p>
    <w:p w:rsidR="00613787" w:rsidRDefault="00B316F3">
      <w:pPr>
        <w:rPr>
          <w:sz w:val="28"/>
          <w:szCs w:val="28"/>
        </w:rPr>
      </w:pPr>
      <w:r>
        <w:rPr>
          <w:sz w:val="28"/>
          <w:szCs w:val="28"/>
        </w:rPr>
        <w:t xml:space="preserve">Infants – do not </w:t>
      </w:r>
      <w:r w:rsidR="00415A56">
        <w:rPr>
          <w:sz w:val="28"/>
          <w:szCs w:val="28"/>
        </w:rPr>
        <w:t>perform</w:t>
      </w:r>
      <w:r>
        <w:rPr>
          <w:sz w:val="28"/>
          <w:szCs w:val="28"/>
        </w:rPr>
        <w:t xml:space="preserve"> abdominal thrusts – perform 2</w:t>
      </w:r>
      <w:r w:rsidR="00415A56">
        <w:rPr>
          <w:sz w:val="28"/>
          <w:szCs w:val="28"/>
        </w:rPr>
        <w:t>-</w:t>
      </w:r>
      <w:r>
        <w:rPr>
          <w:sz w:val="28"/>
          <w:szCs w:val="28"/>
        </w:rPr>
        <w:t>finger chest thrusts instead</w:t>
      </w:r>
    </w:p>
    <w:p w:rsidR="00440AA2" w:rsidRDefault="00440AA2">
      <w:pPr>
        <w:rPr>
          <w:sz w:val="28"/>
          <w:szCs w:val="28"/>
        </w:rPr>
      </w:pPr>
    </w:p>
    <w:p w:rsidR="00440AA2" w:rsidRPr="00440AA2" w:rsidRDefault="00440AA2">
      <w:pPr>
        <w:rPr>
          <w:b/>
          <w:bCs/>
          <w:sz w:val="28"/>
          <w:szCs w:val="28"/>
        </w:rPr>
      </w:pPr>
      <w:r w:rsidRPr="00440AA2">
        <w:rPr>
          <w:b/>
          <w:bCs/>
          <w:sz w:val="28"/>
          <w:szCs w:val="28"/>
        </w:rPr>
        <w:t>Swift First Aid</w:t>
      </w:r>
    </w:p>
    <w:p w:rsidR="00440AA2" w:rsidRDefault="00440AA2">
      <w:pPr>
        <w:rPr>
          <w:sz w:val="28"/>
          <w:szCs w:val="28"/>
        </w:rPr>
      </w:pPr>
      <w:r>
        <w:rPr>
          <w:sz w:val="28"/>
          <w:szCs w:val="28"/>
        </w:rPr>
        <w:t>June 2020</w:t>
      </w:r>
    </w:p>
    <w:p w:rsidR="00310A00" w:rsidRPr="00613787" w:rsidRDefault="00310A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0391" cy="588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F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14" cy="6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87" w:rsidRDefault="00613787"/>
    <w:sectPr w:rsidR="00613787" w:rsidSect="00440AA2">
      <w:pgSz w:w="11900" w:h="16840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87"/>
    <w:rsid w:val="00076410"/>
    <w:rsid w:val="002C29F2"/>
    <w:rsid w:val="00310A00"/>
    <w:rsid w:val="00415A56"/>
    <w:rsid w:val="00440AA2"/>
    <w:rsid w:val="00613787"/>
    <w:rsid w:val="00B23D1B"/>
    <w:rsid w:val="00B316F3"/>
    <w:rsid w:val="00CC1AE7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78C"/>
  <w15:chartTrackingRefBased/>
  <w15:docId w15:val="{BF925E46-97CE-5E45-BCB4-AF4B43D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husband</dc:creator>
  <cp:keywords/>
  <dc:description/>
  <cp:lastModifiedBy>lucy husband</cp:lastModifiedBy>
  <cp:revision>5</cp:revision>
  <dcterms:created xsi:type="dcterms:W3CDTF">2020-06-05T16:22:00Z</dcterms:created>
  <dcterms:modified xsi:type="dcterms:W3CDTF">2020-06-18T09:00:00Z</dcterms:modified>
</cp:coreProperties>
</file>